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3-26-089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B016 Holzbauarbeiten (Dacheindeckung) I Kinderhaus Bühl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Holzbauarbeiten, Dacheindeckung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